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00" w:val="clear"/>
        <w:ind w:left="-1926" w:right="-2102" w:firstLine="166.9999999999999"/>
        <w:rPr/>
      </w:pPr>
      <w:r w:rsidDel="00000000" w:rsidR="00000000" w:rsidRPr="00000000">
        <w:rPr>
          <w:rtl w:val="0"/>
        </w:rPr>
        <w:t xml:space="preserve">Canterbury Archers Two Way Longbow Shoot </w:t>
        <w:br w:type="textWrapping"/>
        <w:t xml:space="preserve">PRE EVENT INFO</w:t>
      </w:r>
    </w:p>
    <w:p w:rsidR="00000000" w:rsidDel="00000000" w:rsidP="00000000" w:rsidRDefault="00000000" w:rsidRPr="00000000" w14:paraId="00000002">
      <w:pPr>
        <w:shd w:fill="ffff00" w:val="clear"/>
        <w:spacing w:after="576" w:line="265" w:lineRule="auto"/>
        <w:jc w:val="center"/>
        <w:rPr/>
      </w:pPr>
      <w:r w:rsidDel="00000000" w:rsidR="00000000" w:rsidRPr="00000000">
        <w:rPr>
          <w:rtl w:val="0"/>
        </w:rPr>
        <w:t xml:space="preserve">DATE 03/07/2021</w:t>
      </w:r>
    </w:p>
    <w:p w:rsidR="00000000" w:rsidDel="00000000" w:rsidP="00000000" w:rsidRDefault="00000000" w:rsidRPr="00000000" w14:paraId="00000003">
      <w:pPr>
        <w:ind w:left="-5" w:right="-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answer to yourself the following questions you should consider carefully when you head for the shoot on Saturday morning: </w:t>
      </w:r>
    </w:p>
    <w:p w:rsidR="00000000" w:rsidDel="00000000" w:rsidP="00000000" w:rsidRDefault="00000000" w:rsidRPr="00000000" w14:paraId="00000004">
      <w:pPr>
        <w:ind w:left="-5" w:right="-5" w:firstLine="16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23.0" w:type="dxa"/>
        <w:jc w:val="left"/>
        <w:tblInd w:w="2505.0" w:type="dxa"/>
        <w:tblLayout w:type="fixed"/>
        <w:tblLook w:val="0400"/>
      </w:tblPr>
      <w:tblGrid>
        <w:gridCol w:w="4623"/>
        <w:tblGridChange w:id="0">
          <w:tblGrid>
            <w:gridCol w:w="4623"/>
          </w:tblGrid>
        </w:tblGridChange>
      </w:tblGrid>
      <w:tr>
        <w:trPr>
          <w:trHeight w:val="453" w:hRule="atLeast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a5a5a5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59" w:lineRule="auto"/>
              <w:ind w:left="0" w:right="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have a high temperature?</w:t>
            </w:r>
          </w:p>
        </w:tc>
      </w:tr>
      <w:tr>
        <w:trPr>
          <w:trHeight w:val="453" w:hRule="atLeast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a5a5a5" w:space="0" w:sz="4" w:val="single"/>
            </w:tcBorders>
            <w:shd w:fill="f5f5f5" w:val="clear"/>
          </w:tcPr>
          <w:p w:rsidR="00000000" w:rsidDel="00000000" w:rsidP="00000000" w:rsidRDefault="00000000" w:rsidRPr="00000000" w14:paraId="00000006">
            <w:pPr>
              <w:spacing w:after="0" w:line="259" w:lineRule="auto"/>
              <w:ind w:left="8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have a new, continuous cough?</w:t>
            </w:r>
          </w:p>
        </w:tc>
      </w:tr>
      <w:tr>
        <w:trPr>
          <w:trHeight w:val="720" w:hRule="atLeast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a5a5a5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59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have a loss of, or change to, your sense of smell or taste?</w:t>
            </w:r>
          </w:p>
        </w:tc>
      </w:tr>
      <w:tr>
        <w:trPr>
          <w:trHeight w:val="1000" w:hRule="atLeast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a5a5a5" w:space="0" w:sz="4" w:val="single"/>
            </w:tcBorders>
            <w:shd w:fill="f5f5f5" w:val="clear"/>
          </w:tcPr>
          <w:p w:rsidR="00000000" w:rsidDel="00000000" w:rsidP="00000000" w:rsidRDefault="00000000" w:rsidRPr="00000000" w14:paraId="00000008">
            <w:pPr>
              <w:spacing w:after="0" w:line="259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in a household or bubble with someone who has tested positive for Covid-19 in the past 14 days</w:t>
            </w:r>
          </w:p>
        </w:tc>
      </w:tr>
      <w:tr>
        <w:trPr>
          <w:trHeight w:val="453" w:hRule="atLeast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a5a5a5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0" w:right="6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in a lockdown area?</w:t>
            </w:r>
          </w:p>
        </w:tc>
      </w:tr>
    </w:tbl>
    <w:p w:rsidR="00000000" w:rsidDel="00000000" w:rsidP="00000000" w:rsidRDefault="00000000" w:rsidRPr="00000000" w14:paraId="0000000A">
      <w:pPr>
        <w:spacing w:after="138" w:line="265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00" w:val="clear"/>
        <w:spacing w:after="138" w:line="265" w:lineRule="auto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If the answer to any of these is </w:t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, then </w:t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you should not attend the competition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340" w:lineRule="auto"/>
        <w:ind w:left="-5" w:right="-5" w:firstLine="16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7" w:top="1135" w:left="1134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8" w:line="251" w:lineRule="auto"/>
        <w:ind w:left="177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77" w:right="0" w:hanging="10"/>
      <w:jc w:val="center"/>
    </w:pPr>
    <w:rPr>
      <w:rFonts w:ascii="Arial" w:cs="Arial" w:eastAsia="Arial" w:hAnsi="Arial"/>
      <w:b w:val="0"/>
      <w:i w:val="0"/>
      <w:smallCaps w:val="0"/>
      <w:strike w:val="0"/>
      <w:color w:val="4352ff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8" w:line="251" w:lineRule="auto"/>
      <w:ind w:left="177" w:hanging="10"/>
    </w:pPr>
    <w:rPr>
      <w:rFonts w:ascii="Arial" w:cs="Arial" w:eastAsia="Arial" w:hAnsi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left="177" w:hanging="10"/>
      <w:jc w:val="center"/>
      <w:outlineLvl w:val="0"/>
    </w:pPr>
    <w:rPr>
      <w:rFonts w:ascii="Arial" w:cs="Arial" w:eastAsia="Arial" w:hAnsi="Arial"/>
      <w:color w:val="4352ff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Arial" w:cs="Arial" w:eastAsia="Arial" w:hAnsi="Arial"/>
      <w:color w:val="4352ff"/>
      <w:sz w:val="40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BF010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04B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4B18"/>
    <w:rPr>
      <w:rFonts w:ascii="Arial" w:cs="Arial" w:eastAsia="Arial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D04B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4B18"/>
    <w:rPr>
      <w:rFonts w:ascii="Arial" w:cs="Arial" w:eastAsia="Arial" w:hAnsi="Arial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7.0" w:type="dxa"/>
        <w:left w:w="109.0" w:type="dxa"/>
        <w:bottom w:w="0.0" w:type="dxa"/>
        <w:right w:w="4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A8RP/UqcXUTGOvFjJW/HgjBeA==">AMUW2mWVHATGc7/B7CUhYM6EhtR/ZOtXyo3I7mIL5ckU+lrojpGw7+DCtlulrlUBAJ6Nsod3VwZ2lOLH9/iV51ImwNrq3UU7+b6peyH+YILb0UUCiCbnMkE=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2020-08-07T15:01:00Z</dcterms:created>
  <dc:creator>Jon Nott</dc:creator>
</cp:coreProperties>
</file>